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3B" w:rsidRPr="00394D06" w:rsidRDefault="000B378A" w:rsidP="00F35D37">
      <w:pPr>
        <w:spacing w:after="0" w:line="240" w:lineRule="auto"/>
        <w:rPr>
          <w:rFonts w:ascii="Times New Roman" w:hAnsi="Times New Roman" w:cs="Times New Roman"/>
          <w:b/>
          <w:i/>
        </w:rPr>
      </w:pPr>
      <w:r>
        <w:rPr>
          <w:rFonts w:ascii="Times New Roman" w:hAnsi="Times New Roman" w:cs="Times New Roman"/>
          <w:b/>
        </w:rPr>
        <w:t xml:space="preserve">David Smith, The Canadian Senate in </w:t>
      </w:r>
      <w:r w:rsidR="00944518">
        <w:rPr>
          <w:rFonts w:ascii="Times New Roman" w:hAnsi="Times New Roman" w:cs="Times New Roman"/>
          <w:b/>
        </w:rPr>
        <w:t>Comparative</w:t>
      </w:r>
      <w:r>
        <w:rPr>
          <w:rFonts w:ascii="Times New Roman" w:hAnsi="Times New Roman" w:cs="Times New Roman"/>
          <w:b/>
        </w:rPr>
        <w:t xml:space="preserve"> Perspective, 2003</w:t>
      </w:r>
    </w:p>
    <w:p w:rsidR="00F35D37" w:rsidRDefault="00F35D37" w:rsidP="00F35D37">
      <w:pPr>
        <w:spacing w:after="0" w:line="240" w:lineRule="auto"/>
        <w:rPr>
          <w:rFonts w:ascii="Times New Roman" w:hAnsi="Times New Roman" w:cs="Times New Roman"/>
        </w:rPr>
      </w:pPr>
    </w:p>
    <w:p w:rsidR="00F35D37" w:rsidRPr="00F35D37" w:rsidRDefault="00F35D37" w:rsidP="00F35D37">
      <w:pPr>
        <w:spacing w:after="0" w:line="240" w:lineRule="auto"/>
        <w:rPr>
          <w:rFonts w:ascii="Times New Roman" w:hAnsi="Times New Roman" w:cs="Times New Roman"/>
          <w:b/>
        </w:rPr>
      </w:pPr>
      <w:r w:rsidRPr="00F35D37">
        <w:rPr>
          <w:rFonts w:ascii="Times New Roman" w:hAnsi="Times New Roman" w:cs="Times New Roman"/>
          <w:b/>
        </w:rPr>
        <w:t>Approach</w:t>
      </w:r>
    </w:p>
    <w:p w:rsidR="00F35D37" w:rsidRDefault="003D2F54" w:rsidP="00F35D37">
      <w:pPr>
        <w:spacing w:after="0" w:line="240" w:lineRule="auto"/>
        <w:rPr>
          <w:rFonts w:ascii="Times New Roman" w:hAnsi="Times New Roman" w:cs="Times New Roman"/>
        </w:rPr>
      </w:pPr>
      <w:r>
        <w:rPr>
          <w:rFonts w:ascii="Times New Roman" w:hAnsi="Times New Roman" w:cs="Times New Roman"/>
        </w:rPr>
        <w:t xml:space="preserve">Comparative </w:t>
      </w:r>
      <w:r w:rsidR="000B378A">
        <w:rPr>
          <w:rFonts w:ascii="Times New Roman" w:hAnsi="Times New Roman" w:cs="Times New Roman"/>
        </w:rPr>
        <w:t xml:space="preserve">institutionalism </w:t>
      </w:r>
    </w:p>
    <w:p w:rsidR="00F35D37" w:rsidRDefault="00F35D37" w:rsidP="00F35D37">
      <w:pPr>
        <w:spacing w:after="0" w:line="240" w:lineRule="auto"/>
        <w:rPr>
          <w:rFonts w:ascii="Times New Roman" w:hAnsi="Times New Roman" w:cs="Times New Roman"/>
        </w:rPr>
      </w:pPr>
    </w:p>
    <w:p w:rsidR="00F35D37" w:rsidRPr="00F35D37" w:rsidRDefault="00F35D37" w:rsidP="00F35D37">
      <w:pPr>
        <w:spacing w:after="0" w:line="240" w:lineRule="auto"/>
        <w:rPr>
          <w:rFonts w:ascii="Times New Roman" w:hAnsi="Times New Roman" w:cs="Times New Roman"/>
          <w:b/>
        </w:rPr>
      </w:pPr>
      <w:r w:rsidRPr="00F35D37">
        <w:rPr>
          <w:rFonts w:ascii="Times New Roman" w:hAnsi="Times New Roman" w:cs="Times New Roman"/>
          <w:b/>
        </w:rPr>
        <w:t>Thesis</w:t>
      </w:r>
    </w:p>
    <w:p w:rsidR="00F35D37" w:rsidRDefault="000B378A" w:rsidP="00F35D37">
      <w:pPr>
        <w:spacing w:after="0" w:line="240" w:lineRule="auto"/>
        <w:rPr>
          <w:rFonts w:ascii="Times New Roman" w:hAnsi="Times New Roman" w:cs="Times New Roman"/>
        </w:rPr>
      </w:pPr>
      <w:r>
        <w:rPr>
          <w:rFonts w:ascii="Times New Roman" w:hAnsi="Times New Roman" w:cs="Times New Roman"/>
        </w:rPr>
        <w:t xml:space="preserve">The Senate is usually studied on its own and not in interaction with the House. </w:t>
      </w:r>
      <w:r w:rsidR="00716167">
        <w:rPr>
          <w:rFonts w:ascii="Times New Roman" w:hAnsi="Times New Roman" w:cs="Times New Roman"/>
        </w:rPr>
        <w:t>Little evidence that the election of Senators would</w:t>
      </w:r>
      <w:r w:rsidR="00F7121A">
        <w:rPr>
          <w:rFonts w:ascii="Times New Roman" w:hAnsi="Times New Roman" w:cs="Times New Roman"/>
        </w:rPr>
        <w:t xml:space="preserve"> improve Parliament as a whole, particularly given </w:t>
      </w:r>
      <w:r w:rsidR="00543FCA">
        <w:rPr>
          <w:rFonts w:ascii="Times New Roman" w:hAnsi="Times New Roman" w:cs="Times New Roman"/>
        </w:rPr>
        <w:t xml:space="preserve">that a more assertive Senate could affect the exercise of </w:t>
      </w:r>
      <w:r w:rsidR="00F7121A">
        <w:rPr>
          <w:rFonts w:ascii="Times New Roman" w:hAnsi="Times New Roman" w:cs="Times New Roman"/>
        </w:rPr>
        <w:t xml:space="preserve"> responsible government</w:t>
      </w:r>
      <w:r w:rsidR="00543FCA">
        <w:rPr>
          <w:rFonts w:ascii="Times New Roman" w:hAnsi="Times New Roman" w:cs="Times New Roman"/>
        </w:rPr>
        <w:t xml:space="preserve"> by challenging the House</w:t>
      </w:r>
      <w:r w:rsidR="00F7121A">
        <w:rPr>
          <w:rFonts w:ascii="Times New Roman" w:hAnsi="Times New Roman" w:cs="Times New Roman"/>
        </w:rPr>
        <w:t>.</w:t>
      </w:r>
    </w:p>
    <w:p w:rsidR="000B378A" w:rsidRDefault="000B378A" w:rsidP="00F35D37">
      <w:pPr>
        <w:spacing w:after="0" w:line="240" w:lineRule="auto"/>
        <w:rPr>
          <w:rFonts w:ascii="Times New Roman" w:hAnsi="Times New Roman" w:cs="Times New Roman"/>
        </w:rPr>
      </w:pPr>
    </w:p>
    <w:p w:rsidR="00F35D37" w:rsidRDefault="00F35D37" w:rsidP="00F35D37">
      <w:pPr>
        <w:spacing w:after="0" w:line="240" w:lineRule="auto"/>
        <w:rPr>
          <w:rFonts w:ascii="Times New Roman" w:hAnsi="Times New Roman" w:cs="Times New Roman"/>
          <w:b/>
        </w:rPr>
      </w:pPr>
      <w:r w:rsidRPr="00F35D37">
        <w:rPr>
          <w:rFonts w:ascii="Times New Roman" w:hAnsi="Times New Roman" w:cs="Times New Roman"/>
          <w:b/>
        </w:rPr>
        <w:t>Key arguments</w:t>
      </w:r>
    </w:p>
    <w:p w:rsidR="002E52EE" w:rsidRPr="002E52EE" w:rsidRDefault="002E52EE" w:rsidP="002E52EE">
      <w:pPr>
        <w:spacing w:after="0" w:line="240" w:lineRule="auto"/>
        <w:rPr>
          <w:rFonts w:ascii="Times New Roman" w:hAnsi="Times New Roman" w:cs="Times New Roman"/>
          <w:b/>
          <w:u w:val="single"/>
        </w:rPr>
      </w:pPr>
      <w:r w:rsidRPr="002E52EE">
        <w:rPr>
          <w:rFonts w:ascii="Times New Roman" w:hAnsi="Times New Roman" w:cs="Times New Roman"/>
          <w:i/>
          <w:u w:val="single"/>
        </w:rPr>
        <w:t>Theory</w:t>
      </w:r>
    </w:p>
    <w:p w:rsidR="002E52EE" w:rsidRPr="0063099D" w:rsidRDefault="002E52EE" w:rsidP="002E52EE">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There is l</w:t>
      </w:r>
      <w:r w:rsidR="000163C1">
        <w:rPr>
          <w:rFonts w:ascii="Times New Roman" w:hAnsi="Times New Roman" w:cs="Times New Roman"/>
        </w:rPr>
        <w:t>ittle</w:t>
      </w:r>
      <w:r>
        <w:rPr>
          <w:rFonts w:ascii="Times New Roman" w:hAnsi="Times New Roman" w:cs="Times New Roman"/>
        </w:rPr>
        <w:t xml:space="preserve"> study of bicameralism internationally and no comprehensive theory.</w:t>
      </w:r>
    </w:p>
    <w:p w:rsidR="002E52EE" w:rsidRPr="00BC1205" w:rsidRDefault="002E52EE" w:rsidP="002E52EE">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Riker justifies bicameralism on the grounds that it minimizes the chance for tyranny and includes the UK as unicameral since Lords can only delay.</w:t>
      </w:r>
    </w:p>
    <w:p w:rsidR="002E52EE" w:rsidRPr="00FE4614" w:rsidRDefault="000163C1" w:rsidP="002E52EE">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Elsewhere</w:t>
      </w:r>
      <w:r w:rsidR="002E52EE">
        <w:rPr>
          <w:rFonts w:ascii="Times New Roman" w:hAnsi="Times New Roman" w:cs="Times New Roman"/>
        </w:rPr>
        <w:t xml:space="preserve"> justified for representation (representation of federal units in upper house vs. rep by pop in lower house) or redundancy (brake on actions of the lower house)</w:t>
      </w:r>
    </w:p>
    <w:p w:rsidR="002E52EE" w:rsidRPr="002E52EE" w:rsidRDefault="002E52EE" w:rsidP="002E52EE">
      <w:pPr>
        <w:spacing w:after="0" w:line="240" w:lineRule="auto"/>
        <w:rPr>
          <w:rFonts w:ascii="Times New Roman" w:hAnsi="Times New Roman" w:cs="Times New Roman"/>
          <w:b/>
          <w:u w:val="single"/>
        </w:rPr>
      </w:pPr>
      <w:r w:rsidRPr="002E52EE">
        <w:rPr>
          <w:rFonts w:ascii="Times New Roman" w:hAnsi="Times New Roman" w:cs="Times New Roman"/>
          <w:i/>
          <w:u w:val="single"/>
        </w:rPr>
        <w:t>Australia</w:t>
      </w:r>
    </w:p>
    <w:p w:rsidR="000B20F3" w:rsidRPr="00DC6046" w:rsidRDefault="000B20F3" w:rsidP="000B20F3">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Australian senate is equal</w:t>
      </w:r>
      <w:r w:rsidR="00DC6046">
        <w:rPr>
          <w:rFonts w:ascii="Times New Roman" w:hAnsi="Times New Roman" w:cs="Times New Roman"/>
        </w:rPr>
        <w:t xml:space="preserve"> (between the states)</w:t>
      </w:r>
      <w:r>
        <w:rPr>
          <w:rFonts w:ascii="Times New Roman" w:hAnsi="Times New Roman" w:cs="Times New Roman"/>
        </w:rPr>
        <w:t xml:space="preserve">, effective, and elected. </w:t>
      </w:r>
    </w:p>
    <w:p w:rsidR="00DC6046" w:rsidRPr="00E93808" w:rsidRDefault="00E93808" w:rsidP="00DC6046">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C</w:t>
      </w:r>
      <w:r w:rsidR="00DC6046">
        <w:rPr>
          <w:rFonts w:ascii="Times New Roman" w:hAnsi="Times New Roman" w:cs="Times New Roman"/>
        </w:rPr>
        <w:t xml:space="preserve">onstitution </w:t>
      </w:r>
      <w:r>
        <w:rPr>
          <w:rFonts w:ascii="Times New Roman" w:hAnsi="Times New Roman" w:cs="Times New Roman"/>
        </w:rPr>
        <w:t xml:space="preserve">also establishes </w:t>
      </w:r>
      <w:r w:rsidR="00DC6046">
        <w:rPr>
          <w:rFonts w:ascii="Times New Roman" w:hAnsi="Times New Roman" w:cs="Times New Roman"/>
        </w:rPr>
        <w:t xml:space="preserve">the two chambers </w:t>
      </w:r>
      <w:r>
        <w:rPr>
          <w:rFonts w:ascii="Times New Roman" w:hAnsi="Times New Roman" w:cs="Times New Roman"/>
        </w:rPr>
        <w:t xml:space="preserve">as </w:t>
      </w:r>
      <w:r w:rsidR="00DC6046">
        <w:rPr>
          <w:rFonts w:ascii="Times New Roman" w:hAnsi="Times New Roman" w:cs="Times New Roman"/>
        </w:rPr>
        <w:t>equal</w:t>
      </w:r>
      <w:r>
        <w:rPr>
          <w:rFonts w:ascii="Times New Roman" w:hAnsi="Times New Roman" w:cs="Times New Roman"/>
        </w:rPr>
        <w:t xml:space="preserve"> to each other</w:t>
      </w:r>
      <w:r w:rsidR="00DC6046">
        <w:rPr>
          <w:rFonts w:ascii="Times New Roman" w:hAnsi="Times New Roman" w:cs="Times New Roman"/>
        </w:rPr>
        <w:t xml:space="preserve">, meaning laws were passed by both the majority of the people and the </w:t>
      </w:r>
      <w:r w:rsidR="00CC3880">
        <w:rPr>
          <w:rFonts w:ascii="Times New Roman" w:hAnsi="Times New Roman" w:cs="Times New Roman"/>
        </w:rPr>
        <w:t xml:space="preserve">majority of the </w:t>
      </w:r>
      <w:r w:rsidR="00DC6046">
        <w:rPr>
          <w:rFonts w:ascii="Times New Roman" w:hAnsi="Times New Roman" w:cs="Times New Roman"/>
        </w:rPr>
        <w:t>states</w:t>
      </w:r>
    </w:p>
    <w:p w:rsidR="00E93808" w:rsidRPr="00DC6046" w:rsidRDefault="00E93808" w:rsidP="00DC6046">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 xml:space="preserve">However, it’s </w:t>
      </w:r>
      <w:r w:rsidR="003D2F54">
        <w:rPr>
          <w:rFonts w:ascii="Times New Roman" w:hAnsi="Times New Roman" w:cs="Times New Roman"/>
        </w:rPr>
        <w:t xml:space="preserve">blockage </w:t>
      </w:r>
      <w:r>
        <w:rPr>
          <w:rFonts w:ascii="Times New Roman" w:hAnsi="Times New Roman" w:cs="Times New Roman"/>
        </w:rPr>
        <w:t xml:space="preserve"> of the budget </w:t>
      </w:r>
      <w:r w:rsidR="003D2F54">
        <w:rPr>
          <w:rFonts w:ascii="Times New Roman" w:hAnsi="Times New Roman" w:cs="Times New Roman"/>
        </w:rPr>
        <w:t>1975</w:t>
      </w:r>
      <w:r>
        <w:rPr>
          <w:rFonts w:ascii="Times New Roman" w:hAnsi="Times New Roman" w:cs="Times New Roman"/>
        </w:rPr>
        <w:t xml:space="preserve">has led to questions about </w:t>
      </w:r>
      <w:r w:rsidRPr="00E93808">
        <w:rPr>
          <w:rFonts w:ascii="Times New Roman" w:hAnsi="Times New Roman" w:cs="Times New Roman"/>
          <w:u w:val="single"/>
        </w:rPr>
        <w:t>responsible government</w:t>
      </w:r>
      <w:r>
        <w:rPr>
          <w:rFonts w:ascii="Times New Roman" w:hAnsi="Times New Roman" w:cs="Times New Roman"/>
        </w:rPr>
        <w:t xml:space="preserve"> that are yet resolved</w:t>
      </w:r>
    </w:p>
    <w:p w:rsidR="00DC6046" w:rsidRPr="00DC6046" w:rsidRDefault="000163C1" w:rsidP="00DC6046">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C</w:t>
      </w:r>
      <w:r w:rsidR="00DC6046">
        <w:rPr>
          <w:rFonts w:ascii="Times New Roman" w:hAnsi="Times New Roman" w:cs="Times New Roman"/>
        </w:rPr>
        <w:t xml:space="preserve">onstitutional </w:t>
      </w:r>
      <w:r>
        <w:rPr>
          <w:rFonts w:ascii="Times New Roman" w:hAnsi="Times New Roman" w:cs="Times New Roman"/>
        </w:rPr>
        <w:t>drafters</w:t>
      </w:r>
      <w:r w:rsidR="00DC6046">
        <w:rPr>
          <w:rFonts w:ascii="Times New Roman" w:hAnsi="Times New Roman" w:cs="Times New Roman"/>
        </w:rPr>
        <w:t xml:space="preserve"> debated whether bicameralism and responsible gov</w:t>
      </w:r>
      <w:r w:rsidR="00E93808">
        <w:rPr>
          <w:rFonts w:ascii="Times New Roman" w:hAnsi="Times New Roman" w:cs="Times New Roman"/>
        </w:rPr>
        <w:t>ernment</w:t>
      </w:r>
      <w:r w:rsidR="00DC6046">
        <w:rPr>
          <w:rFonts w:ascii="Times New Roman" w:hAnsi="Times New Roman" w:cs="Times New Roman"/>
        </w:rPr>
        <w:t xml:space="preserve"> worked together – if lower house had final say on money then rep</w:t>
      </w:r>
      <w:r w:rsidR="00E93808">
        <w:rPr>
          <w:rFonts w:ascii="Times New Roman" w:hAnsi="Times New Roman" w:cs="Times New Roman"/>
        </w:rPr>
        <w:t>resentation</w:t>
      </w:r>
      <w:r w:rsidR="00DC6046">
        <w:rPr>
          <w:rFonts w:ascii="Times New Roman" w:hAnsi="Times New Roman" w:cs="Times New Roman"/>
        </w:rPr>
        <w:t xml:space="preserve"> by </w:t>
      </w:r>
      <w:proofErr w:type="spellStart"/>
      <w:r w:rsidR="00DC6046">
        <w:rPr>
          <w:rFonts w:ascii="Times New Roman" w:hAnsi="Times New Roman" w:cs="Times New Roman"/>
        </w:rPr>
        <w:t>pop</w:t>
      </w:r>
      <w:r w:rsidR="00E93808">
        <w:rPr>
          <w:rFonts w:ascii="Times New Roman" w:hAnsi="Times New Roman" w:cs="Times New Roman"/>
        </w:rPr>
        <w:t>uplation</w:t>
      </w:r>
      <w:proofErr w:type="spellEnd"/>
      <w:r w:rsidR="00DC6046">
        <w:rPr>
          <w:rFonts w:ascii="Times New Roman" w:hAnsi="Times New Roman" w:cs="Times New Roman"/>
        </w:rPr>
        <w:t xml:space="preserve"> would triumph, ruining effort to balance power through the Senate</w:t>
      </w:r>
    </w:p>
    <w:p w:rsidR="00E93808" w:rsidRPr="00E93808" w:rsidRDefault="000163C1" w:rsidP="00E93808">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I</w:t>
      </w:r>
      <w:r w:rsidR="00DC6046" w:rsidRPr="00E93808">
        <w:rPr>
          <w:rFonts w:ascii="Times New Roman" w:hAnsi="Times New Roman" w:cs="Times New Roman"/>
        </w:rPr>
        <w:t>n an event of deadlock both chambers are dissolved an</w:t>
      </w:r>
      <w:r w:rsidR="00E93808">
        <w:rPr>
          <w:rFonts w:ascii="Times New Roman" w:hAnsi="Times New Roman" w:cs="Times New Roman"/>
        </w:rPr>
        <w:t>d then a joint session is held</w:t>
      </w:r>
    </w:p>
    <w:p w:rsidR="00AA072E" w:rsidRPr="00AA072E" w:rsidRDefault="00440FFD" w:rsidP="00E93808">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Rise of parties has reduced extent to which Senate represents regions, but adoption of PR has allowed smaller parties representing interests of women, aboriginals, consumers, etc.</w:t>
      </w:r>
    </w:p>
    <w:p w:rsidR="00440FFD" w:rsidRPr="00AA072E" w:rsidRDefault="00440FFD" w:rsidP="00E93808">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 xml:space="preserve">Result is that </w:t>
      </w:r>
      <w:r w:rsidR="00E93808">
        <w:rPr>
          <w:rFonts w:ascii="Times New Roman" w:hAnsi="Times New Roman" w:cs="Times New Roman"/>
        </w:rPr>
        <w:t>it</w:t>
      </w:r>
      <w:r>
        <w:rPr>
          <w:rFonts w:ascii="Times New Roman" w:hAnsi="Times New Roman" w:cs="Times New Roman"/>
        </w:rPr>
        <w:t xml:space="preserve"> is less a chamber of the states than of </w:t>
      </w:r>
      <w:r w:rsidRPr="00E93808">
        <w:rPr>
          <w:rFonts w:ascii="Times New Roman" w:hAnsi="Times New Roman" w:cs="Times New Roman"/>
          <w:u w:val="single"/>
        </w:rPr>
        <w:t>minorities</w:t>
      </w:r>
      <w:r w:rsidR="00AA072E">
        <w:rPr>
          <w:rFonts w:ascii="Times New Roman" w:hAnsi="Times New Roman" w:cs="Times New Roman"/>
        </w:rPr>
        <w:t xml:space="preserve"> and is seen to represent non territorial interests in same way as the Charter in Canada</w:t>
      </w:r>
    </w:p>
    <w:p w:rsidR="002E52EE" w:rsidRPr="002E52EE" w:rsidRDefault="002E52EE" w:rsidP="002E52EE">
      <w:pPr>
        <w:spacing w:after="0" w:line="240" w:lineRule="auto"/>
        <w:rPr>
          <w:rFonts w:ascii="Times New Roman" w:hAnsi="Times New Roman" w:cs="Times New Roman"/>
          <w:i/>
          <w:u w:val="single"/>
        </w:rPr>
      </w:pPr>
      <w:r>
        <w:rPr>
          <w:rFonts w:ascii="Times New Roman" w:hAnsi="Times New Roman" w:cs="Times New Roman"/>
          <w:i/>
          <w:u w:val="single"/>
        </w:rPr>
        <w:t>United Kingdom</w:t>
      </w:r>
    </w:p>
    <w:p w:rsidR="00E93808" w:rsidRDefault="00E93808" w:rsidP="00E93808">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 xml:space="preserve">In </w:t>
      </w:r>
      <w:r w:rsidR="000163C1">
        <w:rPr>
          <w:rFonts w:ascii="Times New Roman" w:hAnsi="Times New Roman" w:cs="Times New Roman"/>
        </w:rPr>
        <w:t xml:space="preserve">the </w:t>
      </w:r>
      <w:r>
        <w:rPr>
          <w:rFonts w:ascii="Times New Roman" w:hAnsi="Times New Roman" w:cs="Times New Roman"/>
        </w:rPr>
        <w:t>UK Parliament is seen as a whole</w:t>
      </w:r>
      <w:r w:rsidR="000163C1">
        <w:rPr>
          <w:rFonts w:ascii="Times New Roman" w:hAnsi="Times New Roman" w:cs="Times New Roman"/>
        </w:rPr>
        <w:t xml:space="preserve"> </w:t>
      </w:r>
      <w:r>
        <w:rPr>
          <w:rFonts w:ascii="Times New Roman" w:hAnsi="Times New Roman" w:cs="Times New Roman"/>
        </w:rPr>
        <w:t>with the Lords being seen as “complementary” to the Commons and required to submit to it</w:t>
      </w:r>
    </w:p>
    <w:p w:rsidR="00E93808" w:rsidRDefault="002E52EE" w:rsidP="00E93808">
      <w:pPr>
        <w:pStyle w:val="ListParagraph"/>
        <w:numPr>
          <w:ilvl w:val="0"/>
          <w:numId w:val="3"/>
        </w:numPr>
        <w:spacing w:after="0" w:line="240" w:lineRule="auto"/>
        <w:rPr>
          <w:rFonts w:ascii="Times New Roman" w:hAnsi="Times New Roman" w:cs="Times New Roman"/>
        </w:rPr>
      </w:pPr>
      <w:proofErr w:type="spellStart"/>
      <w:r>
        <w:rPr>
          <w:rFonts w:ascii="Times New Roman" w:hAnsi="Times New Roman" w:cs="Times New Roman"/>
        </w:rPr>
        <w:t>Suspensive</w:t>
      </w:r>
      <w:proofErr w:type="spellEnd"/>
      <w:r>
        <w:rPr>
          <w:rFonts w:ascii="Times New Roman" w:hAnsi="Times New Roman" w:cs="Times New Roman"/>
        </w:rPr>
        <w:t xml:space="preserve"> veto established by the Parliament Act, 1911 </w:t>
      </w:r>
      <w:r w:rsidR="00463EE1">
        <w:rPr>
          <w:rFonts w:ascii="Times New Roman" w:hAnsi="Times New Roman" w:cs="Times New Roman"/>
        </w:rPr>
        <w:t xml:space="preserve">after the Lords refused to adopt the government’s 1909 </w:t>
      </w:r>
      <w:r w:rsidR="00E93808">
        <w:rPr>
          <w:rFonts w:ascii="Times New Roman" w:hAnsi="Times New Roman" w:cs="Times New Roman"/>
        </w:rPr>
        <w:t xml:space="preserve">budget </w:t>
      </w:r>
      <w:r w:rsidR="00463EE1">
        <w:rPr>
          <w:rFonts w:ascii="Times New Roman" w:hAnsi="Times New Roman" w:cs="Times New Roman"/>
        </w:rPr>
        <w:t>prompting an election.</w:t>
      </w:r>
      <w:r w:rsidR="00E93808">
        <w:rPr>
          <w:rFonts w:ascii="Times New Roman" w:hAnsi="Times New Roman" w:cs="Times New Roman"/>
        </w:rPr>
        <w:t xml:space="preserve"> </w:t>
      </w:r>
      <w:r w:rsidR="00463EE1">
        <w:rPr>
          <w:rFonts w:ascii="Times New Roman" w:hAnsi="Times New Roman" w:cs="Times New Roman"/>
        </w:rPr>
        <w:t xml:space="preserve">Commons </w:t>
      </w:r>
      <w:r w:rsidR="00E93808">
        <w:rPr>
          <w:rFonts w:ascii="Times New Roman" w:hAnsi="Times New Roman" w:cs="Times New Roman"/>
        </w:rPr>
        <w:t xml:space="preserve">can override </w:t>
      </w:r>
      <w:r w:rsidR="00463EE1">
        <w:rPr>
          <w:rFonts w:ascii="Times New Roman" w:hAnsi="Times New Roman" w:cs="Times New Roman"/>
        </w:rPr>
        <w:t xml:space="preserve">Lords’ by passing </w:t>
      </w:r>
      <w:r w:rsidR="00E93808">
        <w:rPr>
          <w:rFonts w:ascii="Times New Roman" w:hAnsi="Times New Roman" w:cs="Times New Roman"/>
        </w:rPr>
        <w:t xml:space="preserve">a law twice </w:t>
      </w:r>
      <w:r w:rsidR="00463EE1">
        <w:rPr>
          <w:rFonts w:ascii="Times New Roman" w:hAnsi="Times New Roman" w:cs="Times New Roman"/>
        </w:rPr>
        <w:t xml:space="preserve">in two consecutive sessions of Parliament </w:t>
      </w:r>
    </w:p>
    <w:p w:rsidR="00463EE1" w:rsidRDefault="00E93808" w:rsidP="00E93808">
      <w:pPr>
        <w:pStyle w:val="ListParagraph"/>
        <w:numPr>
          <w:ilvl w:val="0"/>
          <w:numId w:val="3"/>
        </w:numPr>
        <w:spacing w:after="0" w:line="240" w:lineRule="auto"/>
        <w:rPr>
          <w:rFonts w:ascii="Times New Roman" w:hAnsi="Times New Roman" w:cs="Times New Roman"/>
        </w:rPr>
      </w:pPr>
      <w:proofErr w:type="spellStart"/>
      <w:r>
        <w:rPr>
          <w:rFonts w:ascii="Times New Roman" w:hAnsi="Times New Roman" w:cs="Times New Roman"/>
        </w:rPr>
        <w:t>Suspensive</w:t>
      </w:r>
      <w:proofErr w:type="spellEnd"/>
      <w:r>
        <w:rPr>
          <w:rFonts w:ascii="Times New Roman" w:hAnsi="Times New Roman" w:cs="Times New Roman"/>
        </w:rPr>
        <w:t xml:space="preserve"> veto </w:t>
      </w:r>
      <w:r w:rsidR="00463EE1">
        <w:rPr>
          <w:rFonts w:ascii="Times New Roman" w:hAnsi="Times New Roman" w:cs="Times New Roman"/>
        </w:rPr>
        <w:t xml:space="preserve">moved the UK closer to </w:t>
      </w:r>
      <w:proofErr w:type="spellStart"/>
      <w:r w:rsidR="00463EE1">
        <w:rPr>
          <w:rFonts w:ascii="Times New Roman" w:hAnsi="Times New Roman" w:cs="Times New Roman"/>
        </w:rPr>
        <w:t>unicameralism</w:t>
      </w:r>
      <w:proofErr w:type="spellEnd"/>
      <w:r w:rsidR="00543FCA">
        <w:rPr>
          <w:rFonts w:ascii="Times New Roman" w:hAnsi="Times New Roman" w:cs="Times New Roman"/>
        </w:rPr>
        <w:t xml:space="preserve"> than Canada.</w:t>
      </w:r>
    </w:p>
    <w:p w:rsidR="00745F83" w:rsidRPr="002E52EE" w:rsidRDefault="00745F83" w:rsidP="002E52EE">
      <w:pPr>
        <w:spacing w:after="0" w:line="240" w:lineRule="auto"/>
        <w:rPr>
          <w:rFonts w:ascii="Times New Roman" w:hAnsi="Times New Roman" w:cs="Times New Roman"/>
          <w:i/>
          <w:u w:val="single"/>
        </w:rPr>
      </w:pPr>
      <w:r w:rsidRPr="002E52EE">
        <w:rPr>
          <w:rFonts w:ascii="Times New Roman" w:hAnsi="Times New Roman" w:cs="Times New Roman"/>
          <w:i/>
          <w:u w:val="single"/>
        </w:rPr>
        <w:t>United States</w:t>
      </w:r>
    </w:p>
    <w:p w:rsidR="00E93808" w:rsidRPr="00BC1205" w:rsidRDefault="00E93808" w:rsidP="00E93808">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 xml:space="preserve">In the US </w:t>
      </w:r>
      <w:proofErr w:type="spellStart"/>
      <w:r>
        <w:rPr>
          <w:rFonts w:ascii="Times New Roman" w:hAnsi="Times New Roman" w:cs="Times New Roman"/>
        </w:rPr>
        <w:t>unicameralism</w:t>
      </w:r>
      <w:proofErr w:type="spellEnd"/>
      <w:r>
        <w:rPr>
          <w:rFonts w:ascii="Times New Roman" w:hAnsi="Times New Roman" w:cs="Times New Roman"/>
        </w:rPr>
        <w:t xml:space="preserve"> desired by some (e.g. Nebraska) to end ability of the two chambers to pass the responsibility from one to the other.</w:t>
      </w:r>
    </w:p>
    <w:p w:rsidR="002B5AF9" w:rsidRDefault="002B5AF9" w:rsidP="00E93808">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Even though each state has an equal number of representatives, because there are so many states no state or even group of 10 states can block the national interest.</w:t>
      </w:r>
    </w:p>
    <w:p w:rsidR="002B5AF9" w:rsidRDefault="000163C1" w:rsidP="00E93808">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 xml:space="preserve">Public debate in the </w:t>
      </w:r>
      <w:r w:rsidR="002B5AF9">
        <w:rPr>
          <w:rFonts w:ascii="Times New Roman" w:hAnsi="Times New Roman" w:cs="Times New Roman"/>
        </w:rPr>
        <w:t xml:space="preserve">US puts much more focus on the national interest than the state interest – the Senate legitimates the states, not the other way around. </w:t>
      </w:r>
    </w:p>
    <w:p w:rsidR="002B5AF9" w:rsidRDefault="0074414A" w:rsidP="00E93808">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Popular election of US senate with national political parties means it no longer represents the states but the people.</w:t>
      </w:r>
    </w:p>
    <w:p w:rsidR="00B911A3" w:rsidRPr="00E93808" w:rsidRDefault="00B911A3" w:rsidP="00B911A3">
      <w:pPr>
        <w:spacing w:after="0" w:line="240" w:lineRule="auto"/>
        <w:rPr>
          <w:rFonts w:ascii="Times New Roman" w:hAnsi="Times New Roman" w:cs="Times New Roman"/>
          <w:u w:val="single"/>
        </w:rPr>
      </w:pPr>
      <w:r w:rsidRPr="00E93808">
        <w:rPr>
          <w:rFonts w:ascii="Times New Roman" w:hAnsi="Times New Roman" w:cs="Times New Roman"/>
          <w:i/>
          <w:u w:val="single"/>
        </w:rPr>
        <w:t>Germany</w:t>
      </w:r>
    </w:p>
    <w:p w:rsidR="00B911A3" w:rsidRDefault="00B911A3" w:rsidP="00B911A3">
      <w:pPr>
        <w:pStyle w:val="ListParagraph"/>
        <w:numPr>
          <w:ilvl w:val="0"/>
          <w:numId w:val="3"/>
        </w:numPr>
        <w:spacing w:after="0" w:line="240" w:lineRule="auto"/>
        <w:rPr>
          <w:rFonts w:ascii="Times New Roman" w:hAnsi="Times New Roman" w:cs="Times New Roman"/>
        </w:rPr>
      </w:pPr>
      <w:proofErr w:type="spellStart"/>
      <w:r>
        <w:rPr>
          <w:rFonts w:ascii="Times New Roman" w:hAnsi="Times New Roman" w:cs="Times New Roman"/>
        </w:rPr>
        <w:t>Bundesrat</w:t>
      </w:r>
      <w:proofErr w:type="spellEnd"/>
      <w:r>
        <w:rPr>
          <w:rFonts w:ascii="Times New Roman" w:hAnsi="Times New Roman" w:cs="Times New Roman"/>
        </w:rPr>
        <w:t xml:space="preserve"> isn’t a normal Chamber of Parliament since its filled by provincial politicians who have no term and who vote as a bloc - therefore more of an institution of intergovernmental relations</w:t>
      </w:r>
    </w:p>
    <w:p w:rsidR="00B911A3" w:rsidRDefault="00B911A3" w:rsidP="00B911A3">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 xml:space="preserve">German federalism is also about administration, not jurisdiction – therefore the “clout” of the </w:t>
      </w:r>
      <w:proofErr w:type="spellStart"/>
      <w:r>
        <w:rPr>
          <w:rFonts w:ascii="Times New Roman" w:hAnsi="Times New Roman" w:cs="Times New Roman"/>
        </w:rPr>
        <w:t>Bundesrat</w:t>
      </w:r>
      <w:proofErr w:type="spellEnd"/>
      <w:r>
        <w:rPr>
          <w:rFonts w:ascii="Times New Roman" w:hAnsi="Times New Roman" w:cs="Times New Roman"/>
        </w:rPr>
        <w:t xml:space="preserve"> is in administrative expertise.</w:t>
      </w:r>
    </w:p>
    <w:p w:rsidR="00B911A3" w:rsidRPr="00E93808" w:rsidRDefault="00B911A3" w:rsidP="00B911A3">
      <w:pPr>
        <w:pStyle w:val="ListParagraph"/>
        <w:numPr>
          <w:ilvl w:val="0"/>
          <w:numId w:val="3"/>
        </w:numPr>
        <w:spacing w:after="0" w:line="240" w:lineRule="auto"/>
        <w:rPr>
          <w:rFonts w:ascii="Times New Roman" w:hAnsi="Times New Roman" w:cs="Times New Roman"/>
        </w:rPr>
      </w:pPr>
      <w:r w:rsidRPr="00E93808">
        <w:rPr>
          <w:rFonts w:ascii="Times New Roman" w:hAnsi="Times New Roman" w:cs="Times New Roman"/>
        </w:rPr>
        <w:t xml:space="preserve">The </w:t>
      </w:r>
      <w:proofErr w:type="spellStart"/>
      <w:r w:rsidRPr="00E93808">
        <w:rPr>
          <w:rFonts w:ascii="Times New Roman" w:hAnsi="Times New Roman" w:cs="Times New Roman"/>
        </w:rPr>
        <w:t>Bundesrat</w:t>
      </w:r>
      <w:proofErr w:type="spellEnd"/>
      <w:r w:rsidRPr="00E93808">
        <w:rPr>
          <w:rFonts w:ascii="Times New Roman" w:hAnsi="Times New Roman" w:cs="Times New Roman"/>
        </w:rPr>
        <w:t xml:space="preserve"> does not have direct democratic legitimacy but only that coming from the election of provincial politicians.</w:t>
      </w:r>
      <w:r>
        <w:rPr>
          <w:rFonts w:ascii="Times New Roman" w:hAnsi="Times New Roman" w:cs="Times New Roman"/>
        </w:rPr>
        <w:t xml:space="preserve"> </w:t>
      </w:r>
      <w:r w:rsidRPr="00E93808">
        <w:rPr>
          <w:rFonts w:ascii="Times New Roman" w:hAnsi="Times New Roman" w:cs="Times New Roman"/>
        </w:rPr>
        <w:t>However, it is viewed as legitimate</w:t>
      </w:r>
    </w:p>
    <w:p w:rsidR="00543FCA" w:rsidRPr="00543FCA" w:rsidRDefault="00543FCA" w:rsidP="00543FCA">
      <w:pPr>
        <w:spacing w:after="0" w:line="240" w:lineRule="auto"/>
        <w:rPr>
          <w:rFonts w:ascii="Times New Roman" w:hAnsi="Times New Roman" w:cs="Times New Roman"/>
          <w:i/>
          <w:u w:val="single"/>
        </w:rPr>
      </w:pPr>
      <w:r>
        <w:rPr>
          <w:rFonts w:ascii="Times New Roman" w:hAnsi="Times New Roman" w:cs="Times New Roman"/>
          <w:i/>
          <w:u w:val="single"/>
        </w:rPr>
        <w:t>H</w:t>
      </w:r>
      <w:r w:rsidRPr="00543FCA">
        <w:rPr>
          <w:rFonts w:ascii="Times New Roman" w:hAnsi="Times New Roman" w:cs="Times New Roman"/>
          <w:i/>
          <w:u w:val="single"/>
        </w:rPr>
        <w:t xml:space="preserve">istory </w:t>
      </w:r>
      <w:r>
        <w:rPr>
          <w:rFonts w:ascii="Times New Roman" w:hAnsi="Times New Roman" w:cs="Times New Roman"/>
          <w:i/>
          <w:u w:val="single"/>
        </w:rPr>
        <w:t xml:space="preserve">of bicameralism </w:t>
      </w:r>
      <w:r w:rsidRPr="00543FCA">
        <w:rPr>
          <w:rFonts w:ascii="Times New Roman" w:hAnsi="Times New Roman" w:cs="Times New Roman"/>
          <w:i/>
          <w:u w:val="single"/>
        </w:rPr>
        <w:t>in Canada</w:t>
      </w:r>
    </w:p>
    <w:p w:rsidR="00543FCA" w:rsidRPr="00386BD7" w:rsidRDefault="00543FCA" w:rsidP="00543FCA">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 xml:space="preserve">The Legislative councils of Upper and Lower Canada aimed to restrict democracy and prevent the possibility of revolution. </w:t>
      </w:r>
    </w:p>
    <w:p w:rsidR="00543FCA" w:rsidRPr="00386BD7" w:rsidRDefault="00543FCA" w:rsidP="00543FCA">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 xml:space="preserve">Councils had begun to be elected before Confederation, but this was puzzling since struggle for responsible government had focused on the elected lower house. </w:t>
      </w:r>
    </w:p>
    <w:p w:rsidR="00304F5B" w:rsidRDefault="003D2F54" w:rsidP="00304F5B">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 xml:space="preserve">Senate </w:t>
      </w:r>
      <w:r w:rsidR="00304F5B">
        <w:rPr>
          <w:rFonts w:ascii="Times New Roman" w:hAnsi="Times New Roman" w:cs="Times New Roman"/>
        </w:rPr>
        <w:t>compen</w:t>
      </w:r>
      <w:r>
        <w:rPr>
          <w:rFonts w:ascii="Times New Roman" w:hAnsi="Times New Roman" w:cs="Times New Roman"/>
        </w:rPr>
        <w:t xml:space="preserve">sates smaller provinces for representation by population </w:t>
      </w:r>
      <w:r w:rsidR="00304F5B">
        <w:rPr>
          <w:rFonts w:ascii="Times New Roman" w:hAnsi="Times New Roman" w:cs="Times New Roman"/>
        </w:rPr>
        <w:t>in the House</w:t>
      </w:r>
    </w:p>
    <w:p w:rsidR="003D2F54" w:rsidRPr="002E52EE" w:rsidRDefault="003D2F54" w:rsidP="003D2F54">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T</w:t>
      </w:r>
      <w:r w:rsidRPr="002E52EE">
        <w:rPr>
          <w:rFonts w:ascii="Times New Roman" w:hAnsi="Times New Roman" w:cs="Times New Roman"/>
        </w:rPr>
        <w:t xml:space="preserve">raditionally seen like the Lords </w:t>
      </w:r>
      <w:r>
        <w:rPr>
          <w:rFonts w:ascii="Times New Roman" w:hAnsi="Times New Roman" w:cs="Times New Roman"/>
        </w:rPr>
        <w:t xml:space="preserve">but is different since the Lords </w:t>
      </w:r>
      <w:r w:rsidRPr="002E52EE">
        <w:rPr>
          <w:rFonts w:ascii="Times New Roman" w:hAnsi="Times New Roman" w:cs="Times New Roman"/>
        </w:rPr>
        <w:t xml:space="preserve">has </w:t>
      </w:r>
      <w:r>
        <w:rPr>
          <w:rFonts w:ascii="Times New Roman" w:hAnsi="Times New Roman" w:cs="Times New Roman"/>
        </w:rPr>
        <w:t xml:space="preserve">1) </w:t>
      </w:r>
      <w:r w:rsidRPr="002E52EE">
        <w:rPr>
          <w:rFonts w:ascii="Times New Roman" w:hAnsi="Times New Roman" w:cs="Times New Roman"/>
        </w:rPr>
        <w:t>a</w:t>
      </w:r>
      <w:r>
        <w:rPr>
          <w:rFonts w:ascii="Times New Roman" w:hAnsi="Times New Roman" w:cs="Times New Roman"/>
        </w:rPr>
        <w:t>n</w:t>
      </w:r>
      <w:r w:rsidRPr="002E52EE">
        <w:rPr>
          <w:rFonts w:ascii="Times New Roman" w:hAnsi="Times New Roman" w:cs="Times New Roman"/>
        </w:rPr>
        <w:t xml:space="preserve"> </w:t>
      </w:r>
      <w:r>
        <w:rPr>
          <w:rFonts w:ascii="Times New Roman" w:hAnsi="Times New Roman" w:cs="Times New Roman"/>
        </w:rPr>
        <w:t>un</w:t>
      </w:r>
      <w:r w:rsidRPr="002E52EE">
        <w:rPr>
          <w:rFonts w:ascii="Times New Roman" w:hAnsi="Times New Roman" w:cs="Times New Roman"/>
        </w:rPr>
        <w:t>limited membership</w:t>
      </w:r>
      <w:r>
        <w:rPr>
          <w:rFonts w:ascii="Times New Roman" w:hAnsi="Times New Roman" w:cs="Times New Roman"/>
        </w:rPr>
        <w:t xml:space="preserve">; 2) </w:t>
      </w:r>
      <w:r w:rsidRPr="002E52EE">
        <w:rPr>
          <w:rFonts w:ascii="Times New Roman" w:hAnsi="Times New Roman" w:cs="Times New Roman"/>
        </w:rPr>
        <w:t xml:space="preserve">a </w:t>
      </w:r>
      <w:proofErr w:type="spellStart"/>
      <w:r w:rsidRPr="002E52EE">
        <w:rPr>
          <w:rFonts w:ascii="Times New Roman" w:hAnsi="Times New Roman" w:cs="Times New Roman"/>
        </w:rPr>
        <w:t>suspensive</w:t>
      </w:r>
      <w:proofErr w:type="spellEnd"/>
      <w:r w:rsidRPr="002E52EE">
        <w:rPr>
          <w:rFonts w:ascii="Times New Roman" w:hAnsi="Times New Roman" w:cs="Times New Roman"/>
        </w:rPr>
        <w:t xml:space="preserve"> veto (full veto needed in Canada due to federal concerns); </w:t>
      </w:r>
      <w:r>
        <w:rPr>
          <w:rFonts w:ascii="Times New Roman" w:hAnsi="Times New Roman" w:cs="Times New Roman"/>
        </w:rPr>
        <w:t xml:space="preserve">3) </w:t>
      </w:r>
      <w:r w:rsidRPr="002E52EE">
        <w:rPr>
          <w:rFonts w:ascii="Times New Roman" w:hAnsi="Times New Roman" w:cs="Times New Roman"/>
        </w:rPr>
        <w:t xml:space="preserve">a hereditary element; </w:t>
      </w:r>
      <w:r>
        <w:rPr>
          <w:rFonts w:ascii="Times New Roman" w:hAnsi="Times New Roman" w:cs="Times New Roman"/>
        </w:rPr>
        <w:t xml:space="preserve">4) </w:t>
      </w:r>
      <w:r w:rsidRPr="002E52EE">
        <w:rPr>
          <w:rFonts w:ascii="Times New Roman" w:hAnsi="Times New Roman" w:cs="Times New Roman"/>
        </w:rPr>
        <w:t>no  geographic basis</w:t>
      </w:r>
    </w:p>
    <w:p w:rsidR="003D2F54" w:rsidRPr="003D2F54" w:rsidRDefault="00543FCA" w:rsidP="003D2F54">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SCC ruled that the smaller provinces consented to Confederation only because the Senate represent the provinces, making it impossible for the federal government to change unilaterally.</w:t>
      </w:r>
      <w:r w:rsidR="003D2F54" w:rsidRPr="003D2F54">
        <w:rPr>
          <w:rFonts w:ascii="Times New Roman" w:hAnsi="Times New Roman" w:cs="Times New Roman"/>
        </w:rPr>
        <w:t xml:space="preserve"> </w:t>
      </w:r>
    </w:p>
    <w:p w:rsidR="00543FCA" w:rsidRPr="003D2F54" w:rsidRDefault="003D2F54" w:rsidP="003D2F54">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 xml:space="preserve">Senate </w:t>
      </w:r>
      <w:r w:rsidRPr="00716167">
        <w:rPr>
          <w:rFonts w:ascii="Times New Roman" w:hAnsi="Times New Roman" w:cs="Times New Roman"/>
        </w:rPr>
        <w:t xml:space="preserve">vetoed at least four pieces of </w:t>
      </w:r>
      <w:r>
        <w:rPr>
          <w:rFonts w:ascii="Times New Roman" w:hAnsi="Times New Roman" w:cs="Times New Roman"/>
        </w:rPr>
        <w:t>pieces of legislation in the 1990s</w:t>
      </w:r>
    </w:p>
    <w:p w:rsidR="000163C1" w:rsidRPr="000163C1" w:rsidRDefault="000163C1" w:rsidP="000163C1">
      <w:pPr>
        <w:spacing w:after="0" w:line="240" w:lineRule="auto"/>
        <w:rPr>
          <w:rFonts w:ascii="Times New Roman" w:hAnsi="Times New Roman" w:cs="Times New Roman"/>
          <w:i/>
          <w:u w:val="single"/>
        </w:rPr>
      </w:pPr>
      <w:r w:rsidRPr="000163C1">
        <w:rPr>
          <w:rFonts w:ascii="Times New Roman" w:hAnsi="Times New Roman" w:cs="Times New Roman"/>
          <w:i/>
          <w:u w:val="single"/>
        </w:rPr>
        <w:t>Senate reform</w:t>
      </w:r>
    </w:p>
    <w:p w:rsidR="003D2F54" w:rsidRPr="0063099D" w:rsidRDefault="003D2F54" w:rsidP="003D2F54">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Senate is evaluated in the political context of the day and for most of Canadian history that was a debate about regional and linguistic tensions</w:t>
      </w:r>
    </w:p>
    <w:p w:rsidR="003D2F54" w:rsidRPr="002E52EE" w:rsidRDefault="003D2F54" w:rsidP="003D2F54">
      <w:pPr>
        <w:pStyle w:val="ListParagraph"/>
        <w:numPr>
          <w:ilvl w:val="0"/>
          <w:numId w:val="3"/>
        </w:numPr>
        <w:spacing w:after="0" w:line="240" w:lineRule="auto"/>
        <w:rPr>
          <w:rFonts w:ascii="Times New Roman" w:hAnsi="Times New Roman" w:cs="Times New Roman"/>
          <w:b/>
        </w:rPr>
      </w:pPr>
      <w:r w:rsidRPr="002E52EE">
        <w:rPr>
          <w:rFonts w:ascii="Times New Roman" w:hAnsi="Times New Roman" w:cs="Times New Roman"/>
        </w:rPr>
        <w:t xml:space="preserve">Unfounded criticisms are used to undermine its legitimacy </w:t>
      </w:r>
    </w:p>
    <w:p w:rsidR="000163C1" w:rsidRPr="000B378A" w:rsidRDefault="000163C1" w:rsidP="000163C1">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 xml:space="preserve">Dislike of the Senate leads people to focus on specific aspects of its structure and work (e.g. appointment process) without examining it in as a broader part of Parliament </w:t>
      </w:r>
    </w:p>
    <w:p w:rsidR="000163C1" w:rsidRPr="000163C1" w:rsidRDefault="000163C1" w:rsidP="000163C1">
      <w:pPr>
        <w:pStyle w:val="ListParagraph"/>
        <w:numPr>
          <w:ilvl w:val="0"/>
          <w:numId w:val="3"/>
        </w:numPr>
        <w:spacing w:after="0" w:line="240" w:lineRule="auto"/>
        <w:rPr>
          <w:rFonts w:ascii="Times New Roman" w:hAnsi="Times New Roman" w:cs="Times New Roman"/>
          <w:b/>
        </w:rPr>
      </w:pPr>
      <w:r w:rsidRPr="002E52EE">
        <w:rPr>
          <w:rFonts w:ascii="Times New Roman" w:hAnsi="Times New Roman" w:cs="Times New Roman"/>
        </w:rPr>
        <w:t xml:space="preserve">Election is not needed for </w:t>
      </w:r>
      <w:proofErr w:type="spellStart"/>
      <w:r w:rsidRPr="002E52EE">
        <w:rPr>
          <w:rFonts w:ascii="Times New Roman" w:hAnsi="Times New Roman" w:cs="Times New Roman"/>
        </w:rPr>
        <w:t>bicamerialism</w:t>
      </w:r>
      <w:proofErr w:type="spellEnd"/>
      <w:r w:rsidRPr="002E52EE">
        <w:rPr>
          <w:rFonts w:ascii="Times New Roman" w:hAnsi="Times New Roman" w:cs="Times New Roman"/>
        </w:rPr>
        <w:t xml:space="preserve"> - “There is much to be said against the Senate, but the fact that it is not elected is not one of them.”</w:t>
      </w:r>
    </w:p>
    <w:p w:rsidR="006B3D08" w:rsidRPr="000163C1" w:rsidRDefault="006B3D08" w:rsidP="003D2F54">
      <w:pPr>
        <w:pStyle w:val="ListParagraph"/>
        <w:numPr>
          <w:ilvl w:val="0"/>
          <w:numId w:val="3"/>
        </w:numPr>
        <w:spacing w:after="0" w:line="240" w:lineRule="auto"/>
        <w:rPr>
          <w:rFonts w:ascii="Times New Roman" w:hAnsi="Times New Roman" w:cs="Times New Roman"/>
          <w:b/>
        </w:rPr>
      </w:pPr>
      <w:r w:rsidRPr="000163C1">
        <w:rPr>
          <w:rFonts w:ascii="Times New Roman" w:hAnsi="Times New Roman" w:cs="Times New Roman"/>
        </w:rPr>
        <w:t xml:space="preserve">In 1978 Trudeau </w:t>
      </w:r>
      <w:r w:rsidR="003D2F54">
        <w:rPr>
          <w:rFonts w:ascii="Times New Roman" w:hAnsi="Times New Roman" w:cs="Times New Roman"/>
        </w:rPr>
        <w:t>proposed</w:t>
      </w:r>
      <w:r w:rsidRPr="000163C1">
        <w:rPr>
          <w:rFonts w:ascii="Times New Roman" w:hAnsi="Times New Roman" w:cs="Times New Roman"/>
        </w:rPr>
        <w:t xml:space="preserve"> the House of the Federation</w:t>
      </w:r>
      <w:r w:rsidR="003D2F54">
        <w:rPr>
          <w:rFonts w:ascii="Times New Roman" w:hAnsi="Times New Roman" w:cs="Times New Roman"/>
        </w:rPr>
        <w:t>,</w:t>
      </w:r>
      <w:r w:rsidRPr="000163C1">
        <w:rPr>
          <w:rFonts w:ascii="Times New Roman" w:hAnsi="Times New Roman" w:cs="Times New Roman"/>
        </w:rPr>
        <w:t xml:space="preserve"> elected indirectly by provincial assemblies.</w:t>
      </w:r>
    </w:p>
    <w:p w:rsidR="006B3D08" w:rsidRPr="006B3D08" w:rsidRDefault="003D2F54" w:rsidP="003D2F54">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Then came the</w:t>
      </w:r>
      <w:r w:rsidR="006B3D08">
        <w:rPr>
          <w:rFonts w:ascii="Times New Roman" w:hAnsi="Times New Roman" w:cs="Times New Roman"/>
        </w:rPr>
        <w:t xml:space="preserve"> </w:t>
      </w:r>
      <w:r>
        <w:rPr>
          <w:rFonts w:ascii="Times New Roman" w:hAnsi="Times New Roman" w:cs="Times New Roman"/>
        </w:rPr>
        <w:t>“</w:t>
      </w:r>
      <w:r w:rsidR="006B3D08">
        <w:rPr>
          <w:rFonts w:ascii="Times New Roman" w:hAnsi="Times New Roman" w:cs="Times New Roman"/>
        </w:rPr>
        <w:t>Triple E</w:t>
      </w:r>
      <w:r>
        <w:rPr>
          <w:rFonts w:ascii="Times New Roman" w:hAnsi="Times New Roman" w:cs="Times New Roman"/>
        </w:rPr>
        <w:t>”</w:t>
      </w:r>
      <w:r w:rsidR="006B3D08">
        <w:rPr>
          <w:rFonts w:ascii="Times New Roman" w:hAnsi="Times New Roman" w:cs="Times New Roman"/>
        </w:rPr>
        <w:t xml:space="preserve"> Senate proposed by the Macdonald commission, Alberta, and the Canada West Foundation.</w:t>
      </w:r>
    </w:p>
    <w:p w:rsidR="003D2F54" w:rsidRPr="00AC3A70" w:rsidRDefault="003D2F54" w:rsidP="003D2F54">
      <w:pPr>
        <w:pStyle w:val="ListParagraph"/>
        <w:numPr>
          <w:ilvl w:val="1"/>
          <w:numId w:val="3"/>
        </w:numPr>
        <w:spacing w:after="0" w:line="240" w:lineRule="auto"/>
        <w:rPr>
          <w:rFonts w:ascii="Times New Roman" w:hAnsi="Times New Roman" w:cs="Times New Roman"/>
          <w:b/>
        </w:rPr>
      </w:pPr>
      <w:r>
        <w:rPr>
          <w:rFonts w:ascii="Times New Roman" w:hAnsi="Times New Roman" w:cs="Times New Roman"/>
        </w:rPr>
        <w:t>Supporters have not elaborated on t</w:t>
      </w:r>
      <w:r w:rsidRPr="00406B3E">
        <w:rPr>
          <w:rFonts w:ascii="Times New Roman" w:hAnsi="Times New Roman" w:cs="Times New Roman"/>
        </w:rPr>
        <w:t>heories of political representation or w</w:t>
      </w:r>
      <w:r>
        <w:rPr>
          <w:rFonts w:ascii="Times New Roman" w:hAnsi="Times New Roman" w:cs="Times New Roman"/>
        </w:rPr>
        <w:t>hat Senators would do</w:t>
      </w:r>
    </w:p>
    <w:p w:rsidR="00B911A3" w:rsidRPr="00AC3A70" w:rsidRDefault="00B911A3" w:rsidP="00B911A3">
      <w:pPr>
        <w:pStyle w:val="ListParagraph"/>
        <w:numPr>
          <w:ilvl w:val="1"/>
          <w:numId w:val="3"/>
        </w:numPr>
        <w:spacing w:after="0" w:line="240" w:lineRule="auto"/>
        <w:rPr>
          <w:rFonts w:ascii="Times New Roman" w:hAnsi="Times New Roman" w:cs="Times New Roman"/>
          <w:b/>
        </w:rPr>
      </w:pPr>
      <w:r>
        <w:rPr>
          <w:rFonts w:ascii="Times New Roman" w:hAnsi="Times New Roman" w:cs="Times New Roman"/>
        </w:rPr>
        <w:t>Believe that appointment makes Senators unaccountable and illegitimate – accepted as self-evident rather than requiring demonstration</w:t>
      </w:r>
    </w:p>
    <w:p w:rsidR="003D2F54" w:rsidRPr="00AC3A70" w:rsidRDefault="003D2F54" w:rsidP="003D2F54">
      <w:pPr>
        <w:pStyle w:val="ListParagraph"/>
        <w:numPr>
          <w:ilvl w:val="1"/>
          <w:numId w:val="3"/>
        </w:numPr>
        <w:spacing w:after="0" w:line="240" w:lineRule="auto"/>
        <w:rPr>
          <w:rFonts w:ascii="Times New Roman" w:hAnsi="Times New Roman" w:cs="Times New Roman"/>
          <w:b/>
        </w:rPr>
      </w:pPr>
      <w:r>
        <w:rPr>
          <w:rFonts w:ascii="Times New Roman" w:hAnsi="Times New Roman" w:cs="Times New Roman"/>
        </w:rPr>
        <w:t xml:space="preserve">Also believe that a reformed Senate would </w:t>
      </w:r>
      <w:r w:rsidRPr="00B911A3">
        <w:rPr>
          <w:rFonts w:ascii="Times New Roman" w:hAnsi="Times New Roman" w:cs="Times New Roman"/>
          <w:u w:val="single"/>
        </w:rPr>
        <w:t>eclipse the Commons</w:t>
      </w:r>
      <w:r>
        <w:rPr>
          <w:rFonts w:ascii="Times New Roman" w:hAnsi="Times New Roman" w:cs="Times New Roman"/>
        </w:rPr>
        <w:t xml:space="preserve"> in importance and influence</w:t>
      </w:r>
    </w:p>
    <w:p w:rsidR="00B911A3" w:rsidRPr="00B911A3" w:rsidRDefault="00B911A3" w:rsidP="00B911A3">
      <w:pPr>
        <w:spacing w:after="0" w:line="240" w:lineRule="auto"/>
        <w:rPr>
          <w:rFonts w:ascii="Times New Roman" w:hAnsi="Times New Roman" w:cs="Times New Roman"/>
          <w:i/>
          <w:u w:val="single"/>
        </w:rPr>
      </w:pPr>
      <w:r>
        <w:rPr>
          <w:rFonts w:ascii="Times New Roman" w:hAnsi="Times New Roman" w:cs="Times New Roman"/>
          <w:i/>
          <w:u w:val="single"/>
        </w:rPr>
        <w:t>Reform questions</w:t>
      </w:r>
    </w:p>
    <w:p w:rsidR="00B911A3" w:rsidRDefault="00B911A3" w:rsidP="00B911A3">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If</w:t>
      </w:r>
      <w:r w:rsidRPr="00AA072E">
        <w:rPr>
          <w:rFonts w:ascii="Times New Roman" w:hAnsi="Times New Roman" w:cs="Times New Roman"/>
        </w:rPr>
        <w:t xml:space="preserve"> Canada adopts Australian system</w:t>
      </w:r>
      <w:r>
        <w:rPr>
          <w:rFonts w:ascii="Times New Roman" w:hAnsi="Times New Roman" w:cs="Times New Roman"/>
        </w:rPr>
        <w:t xml:space="preserve"> it could lead to </w:t>
      </w:r>
      <w:r w:rsidRPr="00304F5B">
        <w:rPr>
          <w:rFonts w:ascii="Times New Roman" w:hAnsi="Times New Roman" w:cs="Times New Roman"/>
          <w:u w:val="single"/>
        </w:rPr>
        <w:t>a clash of legitimacy</w:t>
      </w:r>
      <w:r>
        <w:rPr>
          <w:rFonts w:ascii="Times New Roman" w:hAnsi="Times New Roman" w:cs="Times New Roman"/>
        </w:rPr>
        <w:t xml:space="preserve"> between House and Senate, especially depending on the timing of elections between the two and different parties in control.</w:t>
      </w:r>
    </w:p>
    <w:p w:rsidR="00B911A3" w:rsidRDefault="00B911A3" w:rsidP="00B911A3">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How would the prerogatives of the Crown be affected (e.g. refusing a double dissolution?)</w:t>
      </w:r>
    </w:p>
    <w:p w:rsidR="006B3D08" w:rsidRPr="00B911A3" w:rsidRDefault="006B3D08" w:rsidP="00B911A3">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Would an elected Senate actually reduce federal-provincial conflict?</w:t>
      </w:r>
    </w:p>
    <w:p w:rsidR="00B911A3" w:rsidRPr="00716167" w:rsidRDefault="00B911A3" w:rsidP="00B911A3">
      <w:pPr>
        <w:pStyle w:val="ListParagraph"/>
        <w:numPr>
          <w:ilvl w:val="0"/>
          <w:numId w:val="3"/>
        </w:numPr>
        <w:spacing w:after="0" w:line="240" w:lineRule="auto"/>
        <w:rPr>
          <w:rFonts w:ascii="Times New Roman" w:hAnsi="Times New Roman" w:cs="Times New Roman"/>
          <w:b/>
        </w:rPr>
      </w:pPr>
      <w:r>
        <w:rPr>
          <w:rFonts w:ascii="Times New Roman" w:hAnsi="Times New Roman" w:cs="Times New Roman"/>
        </w:rPr>
        <w:t>Focus on election ironic given public distrust for elected MPs and desire to have appointed officers of parliament review actions of MPs.</w:t>
      </w:r>
    </w:p>
    <w:p w:rsidR="00B911A3" w:rsidRPr="00B911A3" w:rsidRDefault="00B911A3" w:rsidP="00B911A3">
      <w:pPr>
        <w:spacing w:after="0" w:line="240" w:lineRule="auto"/>
        <w:rPr>
          <w:rFonts w:ascii="Times New Roman" w:hAnsi="Times New Roman" w:cs="Times New Roman"/>
          <w:b/>
        </w:rPr>
      </w:pPr>
    </w:p>
    <w:p w:rsidR="00BD061F" w:rsidRDefault="00BD061F" w:rsidP="00BD061F">
      <w:pPr>
        <w:spacing w:after="0" w:line="240" w:lineRule="auto"/>
        <w:rPr>
          <w:rFonts w:ascii="Times New Roman" w:hAnsi="Times New Roman" w:cs="Times New Roman"/>
          <w:b/>
        </w:rPr>
      </w:pPr>
      <w:r>
        <w:rPr>
          <w:rFonts w:ascii="Times New Roman" w:hAnsi="Times New Roman" w:cs="Times New Roman"/>
          <w:b/>
        </w:rPr>
        <w:t>Contribution</w:t>
      </w:r>
    </w:p>
    <w:p w:rsidR="00B911A3" w:rsidRPr="00B911A3" w:rsidRDefault="00B911A3" w:rsidP="00BD061F">
      <w:pPr>
        <w:spacing w:after="0" w:line="240" w:lineRule="auto"/>
        <w:rPr>
          <w:rFonts w:ascii="Times New Roman" w:hAnsi="Times New Roman" w:cs="Times New Roman"/>
        </w:rPr>
      </w:pPr>
      <w:r>
        <w:rPr>
          <w:rFonts w:ascii="Times New Roman" w:hAnsi="Times New Roman" w:cs="Times New Roman"/>
        </w:rPr>
        <w:t>A further example of the “responsible government approach” described by Malloy and its opposition to reform. Demonstrates how the US and Germany models, seen as places where the provinces are effectively represented, are not congruent with what is desired in Canada. Also shows that moving to the Australian model could lead to serious problems with the operation of responsible government.</w:t>
      </w:r>
    </w:p>
    <w:sectPr w:rsidR="00B911A3" w:rsidRPr="00B911A3" w:rsidSect="00C8583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E4492"/>
    <w:multiLevelType w:val="hybridMultilevel"/>
    <w:tmpl w:val="BFFA95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BC260A"/>
    <w:multiLevelType w:val="hybridMultilevel"/>
    <w:tmpl w:val="FA4E327C"/>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786" w:hanging="360"/>
      </w:pPr>
      <w:rPr>
        <w:rFonts w:ascii="Courier New" w:hAnsi="Courier New" w:cs="Courier New" w:hint="default"/>
      </w:rPr>
    </w:lvl>
    <w:lvl w:ilvl="2" w:tplc="1009000F">
      <w:start w:val="1"/>
      <w:numFmt w:val="decimal"/>
      <w:lvlText w:val="%3."/>
      <w:lvlJc w:val="left"/>
      <w:pPr>
        <w:ind w:left="1494" w:hanging="360"/>
      </w:pPr>
      <w:rPr>
        <w:rFont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41231E7D"/>
    <w:multiLevelType w:val="hybridMultilevel"/>
    <w:tmpl w:val="530C67A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786" w:hanging="360"/>
      </w:pPr>
      <w:rPr>
        <w:rFonts w:ascii="Courier New" w:hAnsi="Courier New" w:cs="Courier New" w:hint="default"/>
      </w:rPr>
    </w:lvl>
    <w:lvl w:ilvl="2" w:tplc="10090005">
      <w:start w:val="1"/>
      <w:numFmt w:val="bullet"/>
      <w:lvlText w:val=""/>
      <w:lvlJc w:val="left"/>
      <w:pPr>
        <w:ind w:left="1494"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F35D37"/>
    <w:rsid w:val="000163C1"/>
    <w:rsid w:val="000400EA"/>
    <w:rsid w:val="000B20F3"/>
    <w:rsid w:val="000B378A"/>
    <w:rsid w:val="000C51B7"/>
    <w:rsid w:val="002B5AF9"/>
    <w:rsid w:val="002E52EE"/>
    <w:rsid w:val="00304F5B"/>
    <w:rsid w:val="00386BD7"/>
    <w:rsid w:val="00394D06"/>
    <w:rsid w:val="003D2B00"/>
    <w:rsid w:val="003D2F54"/>
    <w:rsid w:val="00406B3E"/>
    <w:rsid w:val="004244F1"/>
    <w:rsid w:val="00440FFD"/>
    <w:rsid w:val="00463EE1"/>
    <w:rsid w:val="00543FCA"/>
    <w:rsid w:val="0063099D"/>
    <w:rsid w:val="006B3D08"/>
    <w:rsid w:val="006B7DCB"/>
    <w:rsid w:val="00716167"/>
    <w:rsid w:val="0074414A"/>
    <w:rsid w:val="00745F83"/>
    <w:rsid w:val="00776E2A"/>
    <w:rsid w:val="0080237A"/>
    <w:rsid w:val="008173F0"/>
    <w:rsid w:val="00844B41"/>
    <w:rsid w:val="00944518"/>
    <w:rsid w:val="009A1C4B"/>
    <w:rsid w:val="00AA072E"/>
    <w:rsid w:val="00AC3A70"/>
    <w:rsid w:val="00B25083"/>
    <w:rsid w:val="00B76594"/>
    <w:rsid w:val="00B911A3"/>
    <w:rsid w:val="00BC1205"/>
    <w:rsid w:val="00BD061F"/>
    <w:rsid w:val="00C113A7"/>
    <w:rsid w:val="00C8583B"/>
    <w:rsid w:val="00CC3880"/>
    <w:rsid w:val="00D2155A"/>
    <w:rsid w:val="00DA1768"/>
    <w:rsid w:val="00DC6046"/>
    <w:rsid w:val="00DE4154"/>
    <w:rsid w:val="00E93808"/>
    <w:rsid w:val="00EB494A"/>
    <w:rsid w:val="00F35D37"/>
    <w:rsid w:val="00F6520E"/>
    <w:rsid w:val="00F7121A"/>
    <w:rsid w:val="00FA3798"/>
    <w:rsid w:val="00FD6879"/>
    <w:rsid w:val="00FE4614"/>
  </w:rsids>
  <m:mathPr>
    <m:mathFont m:val="TimesNewRoman,Ital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83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35D37"/>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905</Words>
  <Characters>5159</Characters>
  <Application>Microsoft Macintosh Word</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tgrad</dc:creator>
  <cp:keywords/>
  <dc:description/>
  <cp:lastModifiedBy>Adrienne Davidson</cp:lastModifiedBy>
  <cp:revision>4</cp:revision>
  <dcterms:created xsi:type="dcterms:W3CDTF">2010-05-08T22:03:00Z</dcterms:created>
  <dcterms:modified xsi:type="dcterms:W3CDTF">2012-04-12T00:42:00Z</dcterms:modified>
</cp:coreProperties>
</file>